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DFC87" w14:textId="65960A41" w:rsidR="008D14AD" w:rsidRPr="0070294B" w:rsidRDefault="007914A7" w:rsidP="007914A7">
      <w:pPr>
        <w:spacing w:after="0" w:line="240" w:lineRule="auto"/>
        <w:rPr>
          <w:rFonts w:ascii="Arial" w:eastAsia="Times New Roman" w:hAnsi="Arial" w:cs="Arial"/>
          <w:iCs/>
        </w:rPr>
      </w:pPr>
      <w:r w:rsidRPr="0070294B">
        <w:rPr>
          <w:rFonts w:ascii="Arial" w:eastAsia="Times New Roman" w:hAnsi="Arial" w:cs="Arial"/>
          <w:iCs/>
        </w:rPr>
        <w:t>December 10, 2018</w:t>
      </w:r>
    </w:p>
    <w:p w14:paraId="4D7D9736" w14:textId="77777777" w:rsidR="008D14AD" w:rsidRPr="0070294B" w:rsidRDefault="008D14AD" w:rsidP="008D14AD">
      <w:pPr>
        <w:spacing w:after="0" w:line="240" w:lineRule="auto"/>
        <w:rPr>
          <w:rFonts w:ascii="Arial" w:eastAsia="Times New Roman" w:hAnsi="Arial" w:cs="Arial"/>
        </w:rPr>
      </w:pPr>
    </w:p>
    <w:p w14:paraId="661ED273" w14:textId="77777777" w:rsidR="008D14AD" w:rsidRPr="0070294B" w:rsidRDefault="008D14AD" w:rsidP="008D14AD">
      <w:pPr>
        <w:spacing w:after="0" w:line="240" w:lineRule="auto"/>
        <w:rPr>
          <w:rFonts w:ascii="Arial" w:eastAsia="Times New Roman" w:hAnsi="Arial" w:cs="Arial"/>
        </w:rPr>
      </w:pPr>
    </w:p>
    <w:p w14:paraId="477C6BD4" w14:textId="77777777" w:rsidR="008D14AD" w:rsidRPr="0070294B" w:rsidRDefault="008D14AD" w:rsidP="008D14AD">
      <w:pPr>
        <w:spacing w:after="0" w:line="240" w:lineRule="auto"/>
        <w:rPr>
          <w:rFonts w:ascii="Arial" w:eastAsia="Times New Roman" w:hAnsi="Arial" w:cs="Arial"/>
        </w:rPr>
      </w:pPr>
      <w:r w:rsidRPr="0070294B">
        <w:rPr>
          <w:rFonts w:ascii="Arial" w:eastAsia="Times New Roman" w:hAnsi="Arial" w:cs="Arial"/>
        </w:rPr>
        <w:t xml:space="preserve">Dear Parent/ Guardian, </w:t>
      </w:r>
    </w:p>
    <w:p w14:paraId="0B418CFE" w14:textId="77777777" w:rsidR="008D14AD" w:rsidRPr="0070294B" w:rsidRDefault="008D14AD" w:rsidP="008D14AD">
      <w:pPr>
        <w:spacing w:after="0" w:line="240" w:lineRule="auto"/>
        <w:rPr>
          <w:rFonts w:ascii="Arial" w:eastAsia="Times New Roman" w:hAnsi="Arial" w:cs="Arial"/>
        </w:rPr>
      </w:pPr>
    </w:p>
    <w:p w14:paraId="6CCAB21B" w14:textId="5C601A1F" w:rsidR="008D14AD" w:rsidRPr="0070294B" w:rsidRDefault="008D14AD" w:rsidP="008D14AD">
      <w:pPr>
        <w:spacing w:after="0" w:line="240" w:lineRule="auto"/>
        <w:rPr>
          <w:rFonts w:ascii="Arial" w:eastAsia="Times New Roman" w:hAnsi="Arial" w:cs="Arial"/>
        </w:rPr>
      </w:pPr>
      <w:r w:rsidRPr="0070294B">
        <w:rPr>
          <w:rFonts w:ascii="Arial" w:eastAsia="Times New Roman" w:hAnsi="Arial" w:cs="Arial"/>
        </w:rPr>
        <w:t xml:space="preserve">Each school in Colorado is assigned an overall school performance rating every year based on student performance and growth on state assessments. </w:t>
      </w:r>
      <w:r w:rsidR="00464070">
        <w:rPr>
          <w:rFonts w:ascii="Arial" w:eastAsia="Times New Roman" w:hAnsi="Arial" w:cs="Arial"/>
        </w:rPr>
        <w:t>Completion</w:t>
      </w:r>
      <w:r w:rsidRPr="0070294B">
        <w:rPr>
          <w:rFonts w:ascii="Arial" w:eastAsia="Times New Roman" w:hAnsi="Arial" w:cs="Arial"/>
        </w:rPr>
        <w:t xml:space="preserve"> rates and </w:t>
      </w:r>
      <w:r w:rsidR="00464070">
        <w:rPr>
          <w:rFonts w:ascii="Arial" w:eastAsia="Times New Roman" w:hAnsi="Arial" w:cs="Arial"/>
        </w:rPr>
        <w:t>student dropout rates</w:t>
      </w:r>
      <w:r w:rsidRPr="0070294B">
        <w:rPr>
          <w:rFonts w:ascii="Arial" w:eastAsia="Times New Roman" w:hAnsi="Arial" w:cs="Arial"/>
        </w:rPr>
        <w:t xml:space="preserve"> are also considered for high schools. Following the assignment of performance ratings, each school is required to develop a Unified Improvement Plan (UIP) that outlines targets for performance outcomes and strategies that the school will implement to improve academic outcomes for students. </w:t>
      </w:r>
    </w:p>
    <w:p w14:paraId="371F9ABD" w14:textId="77777777" w:rsidR="008D14AD" w:rsidRPr="0070294B" w:rsidRDefault="008D14AD" w:rsidP="008D14AD">
      <w:pPr>
        <w:spacing w:after="0" w:line="240" w:lineRule="auto"/>
        <w:rPr>
          <w:rFonts w:ascii="Arial" w:eastAsia="Times New Roman" w:hAnsi="Arial" w:cs="Arial"/>
        </w:rPr>
      </w:pPr>
    </w:p>
    <w:p w14:paraId="163B81BF" w14:textId="28B1AAB8" w:rsidR="008D14AD" w:rsidRPr="00102751" w:rsidRDefault="00102751" w:rsidP="00E6732D">
      <w:pPr>
        <w:rPr>
          <w:rFonts w:ascii="Arial" w:hAnsi="Arial" w:cs="Arial"/>
        </w:rPr>
      </w:pPr>
      <w:r>
        <w:rPr>
          <w:rFonts w:ascii="Arial" w:hAnsi="Arial" w:cs="Arial"/>
        </w:rPr>
        <w:t>B</w:t>
      </w:r>
      <w:r w:rsidR="0070294B" w:rsidRPr="0070294B">
        <w:rPr>
          <w:rFonts w:ascii="Arial" w:hAnsi="Arial" w:cs="Arial"/>
        </w:rPr>
        <w:t xml:space="preserve">ased on our school’s performance and growth on the 2018 assessments given last spring, our school was given a DPS rating of </w:t>
      </w:r>
      <w:r w:rsidR="0070294B" w:rsidRPr="00D705E1">
        <w:rPr>
          <w:rFonts w:ascii="Arial" w:hAnsi="Arial" w:cs="Arial"/>
        </w:rPr>
        <w:t>Accredited on Watch [yellow]</w:t>
      </w:r>
      <w:r w:rsidR="0070294B" w:rsidRPr="00D705E1">
        <w:rPr>
          <w:rFonts w:ascii="Arial" w:hAnsi="Arial" w:cs="Arial"/>
          <w:i/>
          <w:iCs/>
        </w:rPr>
        <w:t>,</w:t>
      </w:r>
      <w:r w:rsidR="0070294B" w:rsidRPr="0070294B">
        <w:rPr>
          <w:rFonts w:ascii="Arial" w:hAnsi="Arial" w:cs="Arial"/>
          <w:i/>
          <w:iCs/>
        </w:rPr>
        <w:t xml:space="preserve"> </w:t>
      </w:r>
      <w:r w:rsidR="0070294B" w:rsidRPr="00102751">
        <w:rPr>
          <w:rFonts w:ascii="Arial" w:hAnsi="Arial" w:cs="Arial"/>
        </w:rPr>
        <w:t xml:space="preserve">and a </w:t>
      </w:r>
      <w:r w:rsidR="00DA23EB">
        <w:rPr>
          <w:rFonts w:ascii="Arial" w:hAnsi="Arial" w:cs="Arial"/>
        </w:rPr>
        <w:t xml:space="preserve">Colorado Department of Education </w:t>
      </w:r>
      <w:r w:rsidR="00DA23EB" w:rsidRPr="00D705E1">
        <w:rPr>
          <w:rFonts w:ascii="Arial" w:hAnsi="Arial" w:cs="Arial"/>
        </w:rPr>
        <w:t>(</w:t>
      </w:r>
      <w:r w:rsidR="0070294B" w:rsidRPr="00D705E1">
        <w:rPr>
          <w:rFonts w:ascii="Arial" w:hAnsi="Arial" w:cs="Arial"/>
        </w:rPr>
        <w:t>CDE</w:t>
      </w:r>
      <w:r w:rsidR="00DA23EB" w:rsidRPr="00D705E1">
        <w:rPr>
          <w:rFonts w:ascii="Arial" w:hAnsi="Arial" w:cs="Arial"/>
        </w:rPr>
        <w:t>)</w:t>
      </w:r>
      <w:r w:rsidR="0070294B" w:rsidRPr="00D705E1">
        <w:rPr>
          <w:rFonts w:ascii="Arial" w:hAnsi="Arial" w:cs="Arial"/>
        </w:rPr>
        <w:t xml:space="preserve"> rating of </w:t>
      </w:r>
      <w:r w:rsidR="00E50E4C" w:rsidRPr="00D705E1">
        <w:rPr>
          <w:rFonts w:ascii="Arial" w:hAnsi="Arial" w:cs="Arial"/>
        </w:rPr>
        <w:t>Alternative Education Campus (</w:t>
      </w:r>
      <w:r w:rsidR="0070294B" w:rsidRPr="00D705E1">
        <w:rPr>
          <w:rFonts w:ascii="Arial" w:hAnsi="Arial" w:cs="Arial"/>
        </w:rPr>
        <w:t>AEC</w:t>
      </w:r>
      <w:r w:rsidR="00E50E4C" w:rsidRPr="00D705E1">
        <w:rPr>
          <w:rFonts w:ascii="Arial" w:hAnsi="Arial" w:cs="Arial"/>
        </w:rPr>
        <w:t>)</w:t>
      </w:r>
      <w:r w:rsidR="0070294B" w:rsidRPr="00D705E1">
        <w:rPr>
          <w:rFonts w:ascii="Arial" w:hAnsi="Arial" w:cs="Arial"/>
        </w:rPr>
        <w:t xml:space="preserve"> </w:t>
      </w:r>
      <w:r w:rsidR="00177875" w:rsidRPr="00D705E1">
        <w:rPr>
          <w:rFonts w:ascii="Arial" w:hAnsi="Arial" w:cs="Arial"/>
        </w:rPr>
        <w:t>Priority Improvement</w:t>
      </w:r>
      <w:r w:rsidR="0070294B" w:rsidRPr="00D705E1">
        <w:rPr>
          <w:rFonts w:ascii="Arial" w:hAnsi="Arial" w:cs="Arial"/>
        </w:rPr>
        <w:t xml:space="preserve"> [</w:t>
      </w:r>
      <w:r w:rsidR="00177875" w:rsidRPr="00D705E1">
        <w:rPr>
          <w:rFonts w:ascii="Arial" w:hAnsi="Arial" w:cs="Arial"/>
        </w:rPr>
        <w:t>orange</w:t>
      </w:r>
      <w:r w:rsidR="0070294B" w:rsidRPr="00D705E1">
        <w:rPr>
          <w:rFonts w:ascii="Arial" w:hAnsi="Arial" w:cs="Arial"/>
        </w:rPr>
        <w:t>]</w:t>
      </w:r>
      <w:r w:rsidR="0070294B" w:rsidRPr="0070294B">
        <w:rPr>
          <w:rFonts w:ascii="Arial" w:hAnsi="Arial" w:cs="Arial"/>
        </w:rPr>
        <w:t xml:space="preserve"> based on low-performance in the areas noted below in the DPS/CDE comparison of the 2018 School Performance Framework report that describes how our school has been evaluated. </w:t>
      </w:r>
      <w:r w:rsidR="0070294B" w:rsidRPr="0070294B">
        <w:rPr>
          <w:rFonts w:ascii="Arial" w:eastAsia="Times New Roman" w:hAnsi="Arial" w:cs="Arial"/>
          <w:color w:val="000000"/>
        </w:rPr>
        <w:t xml:space="preserve">This year the district and state </w:t>
      </w:r>
      <w:r>
        <w:rPr>
          <w:rFonts w:ascii="Arial" w:eastAsia="Times New Roman" w:hAnsi="Arial" w:cs="Arial"/>
          <w:color w:val="000000"/>
        </w:rPr>
        <w:t>did</w:t>
      </w:r>
      <w:r w:rsidR="0070294B" w:rsidRPr="0070294B">
        <w:rPr>
          <w:rFonts w:ascii="Arial" w:eastAsia="Times New Roman" w:hAnsi="Arial" w:cs="Arial"/>
          <w:color w:val="000000"/>
        </w:rPr>
        <w:t xml:space="preserve"> not have the same SPF rating </w:t>
      </w:r>
      <w:r>
        <w:rPr>
          <w:rFonts w:ascii="Arial" w:eastAsia="Times New Roman" w:hAnsi="Arial" w:cs="Arial"/>
          <w:color w:val="000000"/>
        </w:rPr>
        <w:t xml:space="preserve">for </w:t>
      </w:r>
      <w:r w:rsidR="001867D8" w:rsidRPr="00D705E1">
        <w:rPr>
          <w:rFonts w:ascii="Arial" w:eastAsia="Times New Roman" w:hAnsi="Arial" w:cs="Arial"/>
          <w:color w:val="000000"/>
        </w:rPr>
        <w:t>EGHS</w:t>
      </w:r>
      <w:r>
        <w:rPr>
          <w:rFonts w:ascii="Arial" w:eastAsia="Times New Roman" w:hAnsi="Arial" w:cs="Arial"/>
          <w:color w:val="000000"/>
        </w:rPr>
        <w:t xml:space="preserve"> </w:t>
      </w:r>
      <w:r w:rsidR="0070294B" w:rsidRPr="0070294B">
        <w:rPr>
          <w:rFonts w:ascii="Arial" w:eastAsia="Times New Roman" w:hAnsi="Arial" w:cs="Arial"/>
          <w:color w:val="000000"/>
        </w:rPr>
        <w:t xml:space="preserve">due to the methodology, cut points, and logic the CDE uses in creating their SPF. </w:t>
      </w:r>
    </w:p>
    <w:p w14:paraId="03ED320A" w14:textId="35260B53" w:rsidR="008D14AD" w:rsidRPr="0070294B" w:rsidRDefault="00E6732D" w:rsidP="00102751">
      <w:pPr>
        <w:spacing w:after="0" w:line="240" w:lineRule="auto"/>
        <w:rPr>
          <w:rFonts w:ascii="Arial" w:eastAsia="Times New Roman" w:hAnsi="Arial" w:cs="Arial"/>
        </w:rPr>
      </w:pPr>
      <w:r>
        <w:rPr>
          <w:rFonts w:ascii="Arial" w:eastAsia="Times New Roman" w:hAnsi="Arial" w:cs="Arial"/>
        </w:rPr>
        <w:t xml:space="preserve">All schools in Colorado are required to maintain a UIP. </w:t>
      </w:r>
      <w:r w:rsidR="008D14AD" w:rsidRPr="0070294B">
        <w:rPr>
          <w:rFonts w:ascii="Arial" w:eastAsia="Times New Roman" w:hAnsi="Arial" w:cs="Arial"/>
        </w:rPr>
        <w:t xml:space="preserve">Our </w:t>
      </w:r>
      <w:r>
        <w:rPr>
          <w:rFonts w:ascii="Arial" w:eastAsia="Times New Roman" w:hAnsi="Arial" w:cs="Arial"/>
        </w:rPr>
        <w:t xml:space="preserve">school </w:t>
      </w:r>
      <w:r w:rsidR="008D14AD" w:rsidRPr="0070294B">
        <w:rPr>
          <w:rFonts w:ascii="Arial" w:eastAsia="Times New Roman" w:hAnsi="Arial" w:cs="Arial"/>
        </w:rPr>
        <w:t>UIP provide</w:t>
      </w:r>
      <w:r w:rsidR="00102751">
        <w:rPr>
          <w:rFonts w:ascii="Arial" w:eastAsia="Times New Roman" w:hAnsi="Arial" w:cs="Arial"/>
        </w:rPr>
        <w:t>s</w:t>
      </w:r>
      <w:r w:rsidR="008D14AD" w:rsidRPr="0070294B">
        <w:rPr>
          <w:rFonts w:ascii="Arial" w:eastAsia="Times New Roman" w:hAnsi="Arial" w:cs="Arial"/>
        </w:rPr>
        <w:t xml:space="preserve"> us with a focused improvement plan, including an analysis of student performance data and a detailed action plan.</w:t>
      </w:r>
      <w:r>
        <w:rPr>
          <w:rFonts w:ascii="Arial" w:eastAsia="Times New Roman" w:hAnsi="Arial" w:cs="Arial"/>
        </w:rPr>
        <w:t xml:space="preserve"> </w:t>
      </w:r>
      <w:r w:rsidR="008D14AD" w:rsidRPr="0070294B">
        <w:rPr>
          <w:rFonts w:ascii="Arial" w:eastAsia="Times New Roman" w:hAnsi="Arial" w:cs="Arial"/>
        </w:rPr>
        <w:t xml:space="preserve">The plan must incorporate ideas and feedback from parents, be approved by the Denver Public Schools Board of Education, and be submitted to the Colorado Department of Education on or before January 15, 2019 for review. </w:t>
      </w:r>
    </w:p>
    <w:p w14:paraId="3F18F9C3" w14:textId="5F636EC6" w:rsidR="00B02816" w:rsidRPr="001867D8" w:rsidRDefault="00B02816" w:rsidP="00B02816">
      <w:pPr>
        <w:spacing w:line="240" w:lineRule="auto"/>
        <w:contextualSpacing/>
        <w:rPr>
          <w:rFonts w:ascii="Arial" w:hAnsi="Arial" w:cs="Arial"/>
          <w:b/>
          <w:u w:val="single"/>
        </w:rPr>
      </w:pPr>
    </w:p>
    <w:p w14:paraId="4F1AFB35" w14:textId="049D7AB9" w:rsidR="001867D8" w:rsidRPr="001867D8" w:rsidRDefault="001867D8" w:rsidP="001867D8">
      <w:pPr>
        <w:spacing w:line="240" w:lineRule="auto"/>
        <w:contextualSpacing/>
        <w:rPr>
          <w:rFonts w:ascii="Arial" w:hAnsi="Arial" w:cs="Arial"/>
          <w:b/>
        </w:rPr>
      </w:pPr>
      <w:r w:rsidRPr="001867D8">
        <w:rPr>
          <w:rFonts w:ascii="Arial" w:hAnsi="Arial" w:cs="Arial"/>
          <w:b/>
        </w:rPr>
        <w:t>Emily Griffith High School – State SPF Summary</w:t>
      </w:r>
      <w:r>
        <w:rPr>
          <w:rFonts w:ascii="Arial" w:hAnsi="Arial" w:cs="Arial"/>
          <w:b/>
        </w:rPr>
        <w:t>:</w:t>
      </w:r>
    </w:p>
    <w:tbl>
      <w:tblPr>
        <w:tblStyle w:val="TableGrid"/>
        <w:tblW w:w="0" w:type="auto"/>
        <w:tblLook w:val="04A0" w:firstRow="1" w:lastRow="0" w:firstColumn="1" w:lastColumn="0" w:noHBand="0" w:noVBand="1"/>
      </w:tblPr>
      <w:tblGrid>
        <w:gridCol w:w="4675"/>
        <w:gridCol w:w="4675"/>
      </w:tblGrid>
      <w:tr w:rsidR="001867D8" w14:paraId="004D357D" w14:textId="77777777" w:rsidTr="00ED3043">
        <w:tc>
          <w:tcPr>
            <w:tcW w:w="4675" w:type="dxa"/>
            <w:shd w:val="clear" w:color="auto" w:fill="auto"/>
          </w:tcPr>
          <w:p w14:paraId="5923FE5D" w14:textId="77777777" w:rsidR="001867D8" w:rsidRDefault="001867D8" w:rsidP="00ED3043">
            <w:pPr>
              <w:contextualSpacing/>
              <w:rPr>
                <w:b/>
              </w:rPr>
            </w:pPr>
            <w:r>
              <w:rPr>
                <w:b/>
              </w:rPr>
              <w:t>State SPF Rating</w:t>
            </w:r>
          </w:p>
        </w:tc>
        <w:tc>
          <w:tcPr>
            <w:tcW w:w="4675" w:type="dxa"/>
            <w:shd w:val="clear" w:color="auto" w:fill="auto"/>
          </w:tcPr>
          <w:p w14:paraId="54E21505" w14:textId="77777777" w:rsidR="001867D8" w:rsidRDefault="001867D8" w:rsidP="00ED3043">
            <w:pPr>
              <w:contextualSpacing/>
              <w:rPr>
                <w:b/>
              </w:rPr>
            </w:pPr>
            <w:r>
              <w:rPr>
                <w:b/>
              </w:rPr>
              <w:t>DPS SPF Rating</w:t>
            </w:r>
          </w:p>
        </w:tc>
      </w:tr>
      <w:tr w:rsidR="001867D8" w14:paraId="02691148" w14:textId="77777777" w:rsidTr="001867D8">
        <w:tc>
          <w:tcPr>
            <w:tcW w:w="4675" w:type="dxa"/>
            <w:shd w:val="clear" w:color="auto" w:fill="ED7D31" w:themeFill="accent2"/>
          </w:tcPr>
          <w:p w14:paraId="2D09B9A1" w14:textId="77777777" w:rsidR="001867D8" w:rsidRDefault="001867D8" w:rsidP="00ED3043">
            <w:pPr>
              <w:contextualSpacing/>
              <w:rPr>
                <w:b/>
              </w:rPr>
            </w:pPr>
            <w:r>
              <w:rPr>
                <w:b/>
              </w:rPr>
              <w:t>AEC Priority Improvement</w:t>
            </w:r>
          </w:p>
        </w:tc>
        <w:tc>
          <w:tcPr>
            <w:tcW w:w="4675" w:type="dxa"/>
            <w:shd w:val="clear" w:color="auto" w:fill="FFFF00"/>
          </w:tcPr>
          <w:p w14:paraId="69231853" w14:textId="77777777" w:rsidR="001867D8" w:rsidRDefault="001867D8" w:rsidP="00ED3043">
            <w:pPr>
              <w:contextualSpacing/>
              <w:rPr>
                <w:b/>
              </w:rPr>
            </w:pPr>
            <w:r>
              <w:rPr>
                <w:b/>
              </w:rPr>
              <w:t>Accredited on Watch</w:t>
            </w:r>
          </w:p>
        </w:tc>
      </w:tr>
    </w:tbl>
    <w:p w14:paraId="13C8A491" w14:textId="77777777" w:rsidR="001867D8" w:rsidRPr="001867D8" w:rsidRDefault="001867D8" w:rsidP="001867D8">
      <w:pPr>
        <w:spacing w:line="240" w:lineRule="auto"/>
        <w:contextualSpacing/>
        <w:rPr>
          <w:rFonts w:ascii="Arial" w:hAnsi="Arial" w:cs="Arial"/>
        </w:rPr>
      </w:pPr>
    </w:p>
    <w:p w14:paraId="135E0501" w14:textId="77777777" w:rsidR="001867D8" w:rsidRPr="001867D8" w:rsidRDefault="001867D8" w:rsidP="001867D8">
      <w:pPr>
        <w:spacing w:line="240" w:lineRule="auto"/>
        <w:contextualSpacing/>
        <w:rPr>
          <w:rFonts w:ascii="Arial" w:hAnsi="Arial" w:cs="Arial"/>
        </w:rPr>
      </w:pPr>
      <w:r w:rsidRPr="001867D8">
        <w:rPr>
          <w:rFonts w:ascii="Arial" w:hAnsi="Arial" w:cs="Arial"/>
        </w:rPr>
        <w:t>On the State’s 2018 AEC SPF framework, Emily Griffith High School earned a rating of AEC: Priority Improvement and earned 29.37 out of 85 points possible.  This rating is based on the school’s performance on 4 indicators:</w:t>
      </w:r>
    </w:p>
    <w:p w14:paraId="18F2B5EE" w14:textId="77777777" w:rsidR="001867D8" w:rsidRPr="001867D8" w:rsidRDefault="001867D8" w:rsidP="001867D8">
      <w:pPr>
        <w:pStyle w:val="ListParagraph"/>
        <w:numPr>
          <w:ilvl w:val="0"/>
          <w:numId w:val="1"/>
        </w:numPr>
        <w:spacing w:line="240" w:lineRule="auto"/>
        <w:rPr>
          <w:rFonts w:ascii="Arial" w:hAnsi="Arial" w:cs="Arial"/>
        </w:rPr>
      </w:pPr>
      <w:r w:rsidRPr="001867D8">
        <w:rPr>
          <w:rFonts w:ascii="Arial" w:hAnsi="Arial" w:cs="Arial"/>
        </w:rPr>
        <w:t>Academic Achievement (Status) – worth 15 points</w:t>
      </w:r>
    </w:p>
    <w:p w14:paraId="323A38A3" w14:textId="77777777" w:rsidR="001867D8" w:rsidRPr="001867D8" w:rsidRDefault="001867D8" w:rsidP="001867D8">
      <w:pPr>
        <w:pStyle w:val="ListParagraph"/>
        <w:numPr>
          <w:ilvl w:val="0"/>
          <w:numId w:val="1"/>
        </w:numPr>
        <w:spacing w:line="240" w:lineRule="auto"/>
        <w:rPr>
          <w:rFonts w:ascii="Arial" w:hAnsi="Arial" w:cs="Arial"/>
        </w:rPr>
      </w:pPr>
      <w:r w:rsidRPr="001867D8">
        <w:rPr>
          <w:rFonts w:ascii="Arial" w:hAnsi="Arial" w:cs="Arial"/>
        </w:rPr>
        <w:t xml:space="preserve">Academic Growth (Growth) – worth 35 points </w:t>
      </w:r>
    </w:p>
    <w:p w14:paraId="7E9BA27F" w14:textId="77777777" w:rsidR="001867D8" w:rsidRPr="001867D8" w:rsidRDefault="001867D8" w:rsidP="001867D8">
      <w:pPr>
        <w:pStyle w:val="ListParagraph"/>
        <w:numPr>
          <w:ilvl w:val="0"/>
          <w:numId w:val="1"/>
        </w:numPr>
        <w:spacing w:line="240" w:lineRule="auto"/>
        <w:rPr>
          <w:rFonts w:ascii="Arial" w:hAnsi="Arial" w:cs="Arial"/>
        </w:rPr>
      </w:pPr>
      <w:r w:rsidRPr="001867D8">
        <w:rPr>
          <w:rFonts w:ascii="Arial" w:hAnsi="Arial" w:cs="Arial"/>
        </w:rPr>
        <w:t>Student Engagement (Family and Student Engagement &amp; Satisfaction) – worth 20 points</w:t>
      </w:r>
    </w:p>
    <w:p w14:paraId="33B5E7CF" w14:textId="77777777" w:rsidR="001867D8" w:rsidRPr="001867D8" w:rsidRDefault="001867D8" w:rsidP="001867D8">
      <w:pPr>
        <w:pStyle w:val="ListParagraph"/>
        <w:numPr>
          <w:ilvl w:val="0"/>
          <w:numId w:val="1"/>
        </w:numPr>
        <w:spacing w:line="240" w:lineRule="auto"/>
        <w:rPr>
          <w:rFonts w:ascii="Arial" w:hAnsi="Arial" w:cs="Arial"/>
        </w:rPr>
      </w:pPr>
      <w:r w:rsidRPr="001867D8">
        <w:rPr>
          <w:rFonts w:ascii="Arial" w:hAnsi="Arial" w:cs="Arial"/>
        </w:rPr>
        <w:t>Postsecondary &amp; Workforce Readiness (PSR) – worth 30 points</w:t>
      </w:r>
    </w:p>
    <w:p w14:paraId="648ACBD6" w14:textId="77777777" w:rsidR="001867D8" w:rsidRPr="001867D8" w:rsidRDefault="001867D8" w:rsidP="001867D8">
      <w:pPr>
        <w:spacing w:line="240" w:lineRule="auto"/>
        <w:rPr>
          <w:rFonts w:ascii="Arial" w:hAnsi="Arial" w:cs="Arial"/>
        </w:rPr>
      </w:pPr>
      <w:r w:rsidRPr="001867D8">
        <w:rPr>
          <w:rFonts w:ascii="Arial" w:hAnsi="Arial" w:cs="Arial"/>
        </w:rPr>
        <w:t>Emily Griffith didn’t meet the State’s eligibility requirements for the Academic Growth and as such that entire indicator was dropped from their CDE SPF.  On the remaining three indicators, EGHS earned Meets on Academic Achievement and Approaching on Postsecondary &amp; Workforce Readiness and Does Not Meet on Student Engagement.  As their rating was based on fewer overall points than most AECs, the Red rating for Student Engagement was enough to drop Emily Griffith below the Approaching threshold and into Priority Improvement (Orange).</w:t>
      </w:r>
    </w:p>
    <w:p w14:paraId="3270E44E" w14:textId="0B5158DC" w:rsidR="008D14AD" w:rsidRPr="00B02816" w:rsidRDefault="008D14AD" w:rsidP="008D14AD">
      <w:pPr>
        <w:spacing w:after="0" w:line="240" w:lineRule="auto"/>
        <w:rPr>
          <w:rFonts w:ascii="Arial" w:eastAsia="Times New Roman" w:hAnsi="Arial" w:cs="Arial"/>
        </w:rPr>
      </w:pPr>
      <w:r w:rsidRPr="00B02816">
        <w:rPr>
          <w:rFonts w:ascii="Arial" w:eastAsia="Times New Roman" w:hAnsi="Arial" w:cs="Arial"/>
        </w:rPr>
        <w:t>If you have any questions about our overall school performance rating or how you can get involved in our improvement efforts, please contact me.</w:t>
      </w:r>
      <w:r w:rsidR="002D222A" w:rsidRPr="00B02816">
        <w:rPr>
          <w:rFonts w:ascii="Arial" w:eastAsia="Times New Roman" w:hAnsi="Arial" w:cs="Arial"/>
        </w:rPr>
        <w:t xml:space="preserve"> </w:t>
      </w:r>
    </w:p>
    <w:p w14:paraId="2FF35E8D" w14:textId="77777777" w:rsidR="008D14AD" w:rsidRPr="00B02816" w:rsidRDefault="008D14AD" w:rsidP="008D14AD">
      <w:pPr>
        <w:spacing w:after="0" w:line="240" w:lineRule="auto"/>
        <w:rPr>
          <w:rFonts w:ascii="Arial" w:eastAsia="Times New Roman" w:hAnsi="Arial" w:cs="Arial"/>
        </w:rPr>
      </w:pPr>
    </w:p>
    <w:p w14:paraId="72AB8ECE" w14:textId="15DA63CB" w:rsidR="006A25A7" w:rsidRDefault="008D14AD" w:rsidP="00DA6F3B">
      <w:pPr>
        <w:spacing w:after="0" w:line="240" w:lineRule="auto"/>
        <w:rPr>
          <w:rFonts w:ascii="Arial" w:eastAsia="Times New Roman" w:hAnsi="Arial" w:cs="Arial"/>
          <w:i/>
        </w:rPr>
      </w:pPr>
      <w:r w:rsidRPr="00B02816">
        <w:rPr>
          <w:rFonts w:ascii="Arial" w:eastAsia="Times New Roman" w:hAnsi="Arial" w:cs="Arial"/>
        </w:rPr>
        <w:t>Sincerely,</w:t>
      </w:r>
    </w:p>
    <w:p w14:paraId="7633261B" w14:textId="77777777" w:rsidR="00DA6F3B" w:rsidRDefault="00DA6F3B" w:rsidP="00DA6F3B">
      <w:pPr>
        <w:spacing w:after="0" w:line="240" w:lineRule="auto"/>
        <w:rPr>
          <w:rFonts w:ascii="Arial" w:eastAsia="Times New Roman" w:hAnsi="Arial" w:cs="Arial"/>
          <w:i/>
        </w:rPr>
      </w:pPr>
    </w:p>
    <w:p w14:paraId="2349BEF7" w14:textId="46BC5D71" w:rsidR="00DA6F3B" w:rsidRDefault="00DA6F3B" w:rsidP="00DA6F3B">
      <w:pPr>
        <w:spacing w:after="0" w:line="240" w:lineRule="auto"/>
        <w:rPr>
          <w:rFonts w:ascii="Arial" w:eastAsia="Times New Roman" w:hAnsi="Arial" w:cs="Arial"/>
          <w:i/>
        </w:rPr>
      </w:pPr>
      <w:r>
        <w:rPr>
          <w:rFonts w:ascii="Arial" w:eastAsia="Times New Roman" w:hAnsi="Arial" w:cs="Arial"/>
          <w:i/>
        </w:rPr>
        <w:t>David Daves</w:t>
      </w:r>
    </w:p>
    <w:p w14:paraId="5F2FC599" w14:textId="4359903E" w:rsidR="00DA6F3B" w:rsidRPr="00DA6F3B" w:rsidRDefault="00DA6F3B" w:rsidP="00DA6F3B">
      <w:pPr>
        <w:spacing w:after="0" w:line="240" w:lineRule="auto"/>
        <w:rPr>
          <w:rFonts w:ascii="Arial" w:eastAsia="Times New Roman" w:hAnsi="Arial" w:cs="Arial"/>
          <w:i/>
          <w:color w:val="FFFFFF" w:themeColor="background1"/>
        </w:rPr>
      </w:pPr>
      <w:r>
        <w:rPr>
          <w:rFonts w:ascii="Arial" w:eastAsia="Times New Roman" w:hAnsi="Arial" w:cs="Arial"/>
          <w:i/>
        </w:rPr>
        <w:t>Principal, EGHS</w:t>
      </w:r>
      <w:bookmarkStart w:id="0" w:name="_GoBack"/>
      <w:bookmarkEnd w:id="0"/>
    </w:p>
    <w:sectPr w:rsidR="00DA6F3B" w:rsidRPr="00DA6F3B" w:rsidSect="0010275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8413F"/>
    <w:multiLevelType w:val="hybridMultilevel"/>
    <w:tmpl w:val="919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AD"/>
    <w:rsid w:val="0008735C"/>
    <w:rsid w:val="000E69AA"/>
    <w:rsid w:val="00102751"/>
    <w:rsid w:val="00177875"/>
    <w:rsid w:val="001867D8"/>
    <w:rsid w:val="00230205"/>
    <w:rsid w:val="002D222A"/>
    <w:rsid w:val="003C638C"/>
    <w:rsid w:val="00464070"/>
    <w:rsid w:val="004A5C86"/>
    <w:rsid w:val="004D530D"/>
    <w:rsid w:val="005E7384"/>
    <w:rsid w:val="006A25A7"/>
    <w:rsid w:val="0070294B"/>
    <w:rsid w:val="007914A7"/>
    <w:rsid w:val="008D14AD"/>
    <w:rsid w:val="009831F5"/>
    <w:rsid w:val="00B02816"/>
    <w:rsid w:val="00D705E1"/>
    <w:rsid w:val="00DA23EB"/>
    <w:rsid w:val="00DA6F3B"/>
    <w:rsid w:val="00E50E4C"/>
    <w:rsid w:val="00E673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F54E"/>
  <w15:chartTrackingRefBased/>
  <w15:docId w15:val="{EE787FE3-D27E-4522-8672-67F1BB8F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4AD"/>
    <w:rPr>
      <w:color w:val="0563C1" w:themeColor="hyperlink"/>
      <w:u w:val="single"/>
    </w:rPr>
  </w:style>
  <w:style w:type="paragraph" w:styleId="ListParagraph">
    <w:name w:val="List Paragraph"/>
    <w:basedOn w:val="Normal"/>
    <w:uiPriority w:val="34"/>
    <w:qFormat/>
    <w:rsid w:val="004D530D"/>
    <w:pPr>
      <w:ind w:left="720"/>
      <w:contextualSpacing/>
    </w:pPr>
  </w:style>
  <w:style w:type="table" w:styleId="TableGrid">
    <w:name w:val="Table Grid"/>
    <w:basedOn w:val="TableNormal"/>
    <w:uiPriority w:val="39"/>
    <w:rsid w:val="004D5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7782">
      <w:bodyDiv w:val="1"/>
      <w:marLeft w:val="0"/>
      <w:marRight w:val="0"/>
      <w:marTop w:val="0"/>
      <w:marBottom w:val="0"/>
      <w:divBdr>
        <w:top w:val="none" w:sz="0" w:space="0" w:color="auto"/>
        <w:left w:val="none" w:sz="0" w:space="0" w:color="auto"/>
        <w:bottom w:val="none" w:sz="0" w:space="0" w:color="auto"/>
        <w:right w:val="none" w:sz="0" w:space="0" w:color="auto"/>
      </w:divBdr>
    </w:div>
    <w:div w:id="1831016332">
      <w:bodyDiv w:val="1"/>
      <w:marLeft w:val="0"/>
      <w:marRight w:val="0"/>
      <w:marTop w:val="0"/>
      <w:marBottom w:val="0"/>
      <w:divBdr>
        <w:top w:val="none" w:sz="0" w:space="0" w:color="auto"/>
        <w:left w:val="none" w:sz="0" w:space="0" w:color="auto"/>
        <w:bottom w:val="none" w:sz="0" w:space="0" w:color="auto"/>
        <w:right w:val="none" w:sz="0" w:space="0" w:color="auto"/>
      </w:divBdr>
      <w:divsChild>
        <w:div w:id="650327041">
          <w:marLeft w:val="0"/>
          <w:marRight w:val="0"/>
          <w:marTop w:val="0"/>
          <w:marBottom w:val="0"/>
          <w:divBdr>
            <w:top w:val="none" w:sz="0" w:space="0" w:color="auto"/>
            <w:left w:val="none" w:sz="0" w:space="0" w:color="auto"/>
            <w:bottom w:val="none" w:sz="0" w:space="0" w:color="auto"/>
            <w:right w:val="none" w:sz="0" w:space="0" w:color="auto"/>
          </w:divBdr>
        </w:div>
        <w:div w:id="544021270">
          <w:marLeft w:val="0"/>
          <w:marRight w:val="0"/>
          <w:marTop w:val="0"/>
          <w:marBottom w:val="0"/>
          <w:divBdr>
            <w:top w:val="none" w:sz="0" w:space="0" w:color="auto"/>
            <w:left w:val="none" w:sz="0" w:space="0" w:color="auto"/>
            <w:bottom w:val="none" w:sz="0" w:space="0" w:color="auto"/>
            <w:right w:val="none" w:sz="0" w:space="0" w:color="auto"/>
          </w:divBdr>
        </w:div>
        <w:div w:id="417139674">
          <w:marLeft w:val="0"/>
          <w:marRight w:val="0"/>
          <w:marTop w:val="0"/>
          <w:marBottom w:val="0"/>
          <w:divBdr>
            <w:top w:val="none" w:sz="0" w:space="0" w:color="auto"/>
            <w:left w:val="none" w:sz="0" w:space="0" w:color="auto"/>
            <w:bottom w:val="none" w:sz="0" w:space="0" w:color="auto"/>
            <w:right w:val="none" w:sz="0" w:space="0" w:color="auto"/>
          </w:divBdr>
        </w:div>
        <w:div w:id="746614178">
          <w:marLeft w:val="0"/>
          <w:marRight w:val="0"/>
          <w:marTop w:val="0"/>
          <w:marBottom w:val="0"/>
          <w:divBdr>
            <w:top w:val="none" w:sz="0" w:space="0" w:color="auto"/>
            <w:left w:val="none" w:sz="0" w:space="0" w:color="auto"/>
            <w:bottom w:val="none" w:sz="0" w:space="0" w:color="auto"/>
            <w:right w:val="none" w:sz="0" w:space="0" w:color="auto"/>
          </w:divBdr>
        </w:div>
        <w:div w:id="229731274">
          <w:marLeft w:val="0"/>
          <w:marRight w:val="0"/>
          <w:marTop w:val="0"/>
          <w:marBottom w:val="0"/>
          <w:divBdr>
            <w:top w:val="none" w:sz="0" w:space="0" w:color="auto"/>
            <w:left w:val="none" w:sz="0" w:space="0" w:color="auto"/>
            <w:bottom w:val="none" w:sz="0" w:space="0" w:color="auto"/>
            <w:right w:val="none" w:sz="0" w:space="0" w:color="auto"/>
          </w:divBdr>
        </w:div>
        <w:div w:id="1090665563">
          <w:marLeft w:val="0"/>
          <w:marRight w:val="0"/>
          <w:marTop w:val="0"/>
          <w:marBottom w:val="0"/>
          <w:divBdr>
            <w:top w:val="none" w:sz="0" w:space="0" w:color="auto"/>
            <w:left w:val="none" w:sz="0" w:space="0" w:color="auto"/>
            <w:bottom w:val="none" w:sz="0" w:space="0" w:color="auto"/>
            <w:right w:val="none" w:sz="0" w:space="0" w:color="auto"/>
          </w:divBdr>
        </w:div>
        <w:div w:id="112484687">
          <w:marLeft w:val="0"/>
          <w:marRight w:val="0"/>
          <w:marTop w:val="0"/>
          <w:marBottom w:val="0"/>
          <w:divBdr>
            <w:top w:val="none" w:sz="0" w:space="0" w:color="auto"/>
            <w:left w:val="none" w:sz="0" w:space="0" w:color="auto"/>
            <w:bottom w:val="none" w:sz="0" w:space="0" w:color="auto"/>
            <w:right w:val="none" w:sz="0" w:space="0" w:color="auto"/>
          </w:divBdr>
        </w:div>
        <w:div w:id="1052658951">
          <w:marLeft w:val="0"/>
          <w:marRight w:val="0"/>
          <w:marTop w:val="0"/>
          <w:marBottom w:val="0"/>
          <w:divBdr>
            <w:top w:val="none" w:sz="0" w:space="0" w:color="auto"/>
            <w:left w:val="none" w:sz="0" w:space="0" w:color="auto"/>
            <w:bottom w:val="none" w:sz="0" w:space="0" w:color="auto"/>
            <w:right w:val="none" w:sz="0" w:space="0" w:color="auto"/>
          </w:divBdr>
        </w:div>
        <w:div w:id="527913275">
          <w:marLeft w:val="0"/>
          <w:marRight w:val="0"/>
          <w:marTop w:val="0"/>
          <w:marBottom w:val="0"/>
          <w:divBdr>
            <w:top w:val="none" w:sz="0" w:space="0" w:color="auto"/>
            <w:left w:val="none" w:sz="0" w:space="0" w:color="auto"/>
            <w:bottom w:val="none" w:sz="0" w:space="0" w:color="auto"/>
            <w:right w:val="none" w:sz="0" w:space="0" w:color="auto"/>
          </w:divBdr>
        </w:div>
        <w:div w:id="1410879857">
          <w:marLeft w:val="0"/>
          <w:marRight w:val="0"/>
          <w:marTop w:val="0"/>
          <w:marBottom w:val="0"/>
          <w:divBdr>
            <w:top w:val="none" w:sz="0" w:space="0" w:color="auto"/>
            <w:left w:val="none" w:sz="0" w:space="0" w:color="auto"/>
            <w:bottom w:val="none" w:sz="0" w:space="0" w:color="auto"/>
            <w:right w:val="none" w:sz="0" w:space="0" w:color="auto"/>
          </w:divBdr>
        </w:div>
        <w:div w:id="1892108721">
          <w:marLeft w:val="0"/>
          <w:marRight w:val="0"/>
          <w:marTop w:val="0"/>
          <w:marBottom w:val="0"/>
          <w:divBdr>
            <w:top w:val="none" w:sz="0" w:space="0" w:color="auto"/>
            <w:left w:val="none" w:sz="0" w:space="0" w:color="auto"/>
            <w:bottom w:val="none" w:sz="0" w:space="0" w:color="auto"/>
            <w:right w:val="none" w:sz="0" w:space="0" w:color="auto"/>
          </w:divBdr>
        </w:div>
        <w:div w:id="726488056">
          <w:marLeft w:val="0"/>
          <w:marRight w:val="0"/>
          <w:marTop w:val="0"/>
          <w:marBottom w:val="0"/>
          <w:divBdr>
            <w:top w:val="none" w:sz="0" w:space="0" w:color="auto"/>
            <w:left w:val="none" w:sz="0" w:space="0" w:color="auto"/>
            <w:bottom w:val="none" w:sz="0" w:space="0" w:color="auto"/>
            <w:right w:val="none" w:sz="0" w:space="0" w:color="auto"/>
          </w:divBdr>
        </w:div>
        <w:div w:id="1691711812">
          <w:marLeft w:val="0"/>
          <w:marRight w:val="0"/>
          <w:marTop w:val="0"/>
          <w:marBottom w:val="0"/>
          <w:divBdr>
            <w:top w:val="none" w:sz="0" w:space="0" w:color="auto"/>
            <w:left w:val="none" w:sz="0" w:space="0" w:color="auto"/>
            <w:bottom w:val="none" w:sz="0" w:space="0" w:color="auto"/>
            <w:right w:val="none" w:sz="0" w:space="0" w:color="auto"/>
          </w:divBdr>
        </w:div>
        <w:div w:id="1593932021">
          <w:marLeft w:val="0"/>
          <w:marRight w:val="0"/>
          <w:marTop w:val="0"/>
          <w:marBottom w:val="0"/>
          <w:divBdr>
            <w:top w:val="none" w:sz="0" w:space="0" w:color="auto"/>
            <w:left w:val="none" w:sz="0" w:space="0" w:color="auto"/>
            <w:bottom w:val="none" w:sz="0" w:space="0" w:color="auto"/>
            <w:right w:val="none" w:sz="0" w:space="0" w:color="auto"/>
          </w:divBdr>
        </w:div>
        <w:div w:id="2031177480">
          <w:marLeft w:val="0"/>
          <w:marRight w:val="0"/>
          <w:marTop w:val="0"/>
          <w:marBottom w:val="0"/>
          <w:divBdr>
            <w:top w:val="none" w:sz="0" w:space="0" w:color="auto"/>
            <w:left w:val="none" w:sz="0" w:space="0" w:color="auto"/>
            <w:bottom w:val="none" w:sz="0" w:space="0" w:color="auto"/>
            <w:right w:val="none" w:sz="0" w:space="0" w:color="auto"/>
          </w:divBdr>
        </w:div>
        <w:div w:id="1971784243">
          <w:marLeft w:val="0"/>
          <w:marRight w:val="0"/>
          <w:marTop w:val="0"/>
          <w:marBottom w:val="0"/>
          <w:divBdr>
            <w:top w:val="none" w:sz="0" w:space="0" w:color="auto"/>
            <w:left w:val="none" w:sz="0" w:space="0" w:color="auto"/>
            <w:bottom w:val="none" w:sz="0" w:space="0" w:color="auto"/>
            <w:right w:val="none" w:sz="0" w:space="0" w:color="auto"/>
          </w:divBdr>
        </w:div>
        <w:div w:id="1364163693">
          <w:marLeft w:val="0"/>
          <w:marRight w:val="0"/>
          <w:marTop w:val="0"/>
          <w:marBottom w:val="0"/>
          <w:divBdr>
            <w:top w:val="none" w:sz="0" w:space="0" w:color="auto"/>
            <w:left w:val="none" w:sz="0" w:space="0" w:color="auto"/>
            <w:bottom w:val="none" w:sz="0" w:space="0" w:color="auto"/>
            <w:right w:val="none" w:sz="0" w:space="0" w:color="auto"/>
          </w:divBdr>
        </w:div>
        <w:div w:id="296567923">
          <w:marLeft w:val="0"/>
          <w:marRight w:val="0"/>
          <w:marTop w:val="0"/>
          <w:marBottom w:val="0"/>
          <w:divBdr>
            <w:top w:val="none" w:sz="0" w:space="0" w:color="auto"/>
            <w:left w:val="none" w:sz="0" w:space="0" w:color="auto"/>
            <w:bottom w:val="none" w:sz="0" w:space="0" w:color="auto"/>
            <w:right w:val="none" w:sz="0" w:space="0" w:color="auto"/>
          </w:divBdr>
        </w:div>
        <w:div w:id="265775769">
          <w:marLeft w:val="0"/>
          <w:marRight w:val="0"/>
          <w:marTop w:val="0"/>
          <w:marBottom w:val="0"/>
          <w:divBdr>
            <w:top w:val="none" w:sz="0" w:space="0" w:color="auto"/>
            <w:left w:val="none" w:sz="0" w:space="0" w:color="auto"/>
            <w:bottom w:val="none" w:sz="0" w:space="0" w:color="auto"/>
            <w:right w:val="none" w:sz="0" w:space="0" w:color="auto"/>
          </w:divBdr>
        </w:div>
        <w:div w:id="111675533">
          <w:marLeft w:val="0"/>
          <w:marRight w:val="0"/>
          <w:marTop w:val="0"/>
          <w:marBottom w:val="0"/>
          <w:divBdr>
            <w:top w:val="none" w:sz="0" w:space="0" w:color="auto"/>
            <w:left w:val="none" w:sz="0" w:space="0" w:color="auto"/>
            <w:bottom w:val="none" w:sz="0" w:space="0" w:color="auto"/>
            <w:right w:val="none" w:sz="0" w:space="0" w:color="auto"/>
          </w:divBdr>
        </w:div>
        <w:div w:id="589386677">
          <w:marLeft w:val="0"/>
          <w:marRight w:val="0"/>
          <w:marTop w:val="0"/>
          <w:marBottom w:val="0"/>
          <w:divBdr>
            <w:top w:val="none" w:sz="0" w:space="0" w:color="auto"/>
            <w:left w:val="none" w:sz="0" w:space="0" w:color="auto"/>
            <w:bottom w:val="none" w:sz="0" w:space="0" w:color="auto"/>
            <w:right w:val="none" w:sz="0" w:space="0" w:color="auto"/>
          </w:divBdr>
        </w:div>
        <w:div w:id="1962303703">
          <w:marLeft w:val="0"/>
          <w:marRight w:val="0"/>
          <w:marTop w:val="0"/>
          <w:marBottom w:val="0"/>
          <w:divBdr>
            <w:top w:val="none" w:sz="0" w:space="0" w:color="auto"/>
            <w:left w:val="none" w:sz="0" w:space="0" w:color="auto"/>
            <w:bottom w:val="none" w:sz="0" w:space="0" w:color="auto"/>
            <w:right w:val="none" w:sz="0" w:space="0" w:color="auto"/>
          </w:divBdr>
        </w:div>
        <w:div w:id="780032686">
          <w:marLeft w:val="0"/>
          <w:marRight w:val="0"/>
          <w:marTop w:val="0"/>
          <w:marBottom w:val="0"/>
          <w:divBdr>
            <w:top w:val="none" w:sz="0" w:space="0" w:color="auto"/>
            <w:left w:val="none" w:sz="0" w:space="0" w:color="auto"/>
            <w:bottom w:val="none" w:sz="0" w:space="0" w:color="auto"/>
            <w:right w:val="none" w:sz="0" w:space="0" w:color="auto"/>
          </w:divBdr>
        </w:div>
        <w:div w:id="1555850711">
          <w:marLeft w:val="0"/>
          <w:marRight w:val="0"/>
          <w:marTop w:val="0"/>
          <w:marBottom w:val="0"/>
          <w:divBdr>
            <w:top w:val="none" w:sz="0" w:space="0" w:color="auto"/>
            <w:left w:val="none" w:sz="0" w:space="0" w:color="auto"/>
            <w:bottom w:val="none" w:sz="0" w:space="0" w:color="auto"/>
            <w:right w:val="none" w:sz="0" w:space="0" w:color="auto"/>
          </w:divBdr>
        </w:div>
        <w:div w:id="15037115">
          <w:marLeft w:val="0"/>
          <w:marRight w:val="0"/>
          <w:marTop w:val="0"/>
          <w:marBottom w:val="0"/>
          <w:divBdr>
            <w:top w:val="none" w:sz="0" w:space="0" w:color="auto"/>
            <w:left w:val="none" w:sz="0" w:space="0" w:color="auto"/>
            <w:bottom w:val="none" w:sz="0" w:space="0" w:color="auto"/>
            <w:right w:val="none" w:sz="0" w:space="0" w:color="auto"/>
          </w:divBdr>
        </w:div>
        <w:div w:id="362558707">
          <w:marLeft w:val="0"/>
          <w:marRight w:val="0"/>
          <w:marTop w:val="0"/>
          <w:marBottom w:val="0"/>
          <w:divBdr>
            <w:top w:val="none" w:sz="0" w:space="0" w:color="auto"/>
            <w:left w:val="none" w:sz="0" w:space="0" w:color="auto"/>
            <w:bottom w:val="none" w:sz="0" w:space="0" w:color="auto"/>
            <w:right w:val="none" w:sz="0" w:space="0" w:color="auto"/>
          </w:divBdr>
        </w:div>
        <w:div w:id="1999378658">
          <w:marLeft w:val="0"/>
          <w:marRight w:val="0"/>
          <w:marTop w:val="0"/>
          <w:marBottom w:val="0"/>
          <w:divBdr>
            <w:top w:val="none" w:sz="0" w:space="0" w:color="auto"/>
            <w:left w:val="none" w:sz="0" w:space="0" w:color="auto"/>
            <w:bottom w:val="none" w:sz="0" w:space="0" w:color="auto"/>
            <w:right w:val="none" w:sz="0" w:space="0" w:color="auto"/>
          </w:divBdr>
        </w:div>
        <w:div w:id="910038147">
          <w:marLeft w:val="0"/>
          <w:marRight w:val="0"/>
          <w:marTop w:val="0"/>
          <w:marBottom w:val="0"/>
          <w:divBdr>
            <w:top w:val="none" w:sz="0" w:space="0" w:color="auto"/>
            <w:left w:val="none" w:sz="0" w:space="0" w:color="auto"/>
            <w:bottom w:val="none" w:sz="0" w:space="0" w:color="auto"/>
            <w:right w:val="none" w:sz="0" w:space="0" w:color="auto"/>
          </w:divBdr>
        </w:div>
        <w:div w:id="2080249104">
          <w:marLeft w:val="0"/>
          <w:marRight w:val="0"/>
          <w:marTop w:val="0"/>
          <w:marBottom w:val="0"/>
          <w:divBdr>
            <w:top w:val="none" w:sz="0" w:space="0" w:color="auto"/>
            <w:left w:val="none" w:sz="0" w:space="0" w:color="auto"/>
            <w:bottom w:val="none" w:sz="0" w:space="0" w:color="auto"/>
            <w:right w:val="none" w:sz="0" w:space="0" w:color="auto"/>
          </w:divBdr>
        </w:div>
        <w:div w:id="345834620">
          <w:marLeft w:val="0"/>
          <w:marRight w:val="0"/>
          <w:marTop w:val="0"/>
          <w:marBottom w:val="0"/>
          <w:divBdr>
            <w:top w:val="none" w:sz="0" w:space="0" w:color="auto"/>
            <w:left w:val="none" w:sz="0" w:space="0" w:color="auto"/>
            <w:bottom w:val="none" w:sz="0" w:space="0" w:color="auto"/>
            <w:right w:val="none" w:sz="0" w:space="0" w:color="auto"/>
          </w:divBdr>
        </w:div>
        <w:div w:id="168907114">
          <w:marLeft w:val="0"/>
          <w:marRight w:val="0"/>
          <w:marTop w:val="0"/>
          <w:marBottom w:val="0"/>
          <w:divBdr>
            <w:top w:val="none" w:sz="0" w:space="0" w:color="auto"/>
            <w:left w:val="none" w:sz="0" w:space="0" w:color="auto"/>
            <w:bottom w:val="none" w:sz="0" w:space="0" w:color="auto"/>
            <w:right w:val="none" w:sz="0" w:space="0" w:color="auto"/>
          </w:divBdr>
        </w:div>
        <w:div w:id="2127002602">
          <w:marLeft w:val="0"/>
          <w:marRight w:val="0"/>
          <w:marTop w:val="0"/>
          <w:marBottom w:val="0"/>
          <w:divBdr>
            <w:top w:val="none" w:sz="0" w:space="0" w:color="auto"/>
            <w:left w:val="none" w:sz="0" w:space="0" w:color="auto"/>
            <w:bottom w:val="none" w:sz="0" w:space="0" w:color="auto"/>
            <w:right w:val="none" w:sz="0" w:space="0" w:color="auto"/>
          </w:divBdr>
        </w:div>
        <w:div w:id="1911234417">
          <w:marLeft w:val="0"/>
          <w:marRight w:val="0"/>
          <w:marTop w:val="0"/>
          <w:marBottom w:val="0"/>
          <w:divBdr>
            <w:top w:val="none" w:sz="0" w:space="0" w:color="auto"/>
            <w:left w:val="none" w:sz="0" w:space="0" w:color="auto"/>
            <w:bottom w:val="none" w:sz="0" w:space="0" w:color="auto"/>
            <w:right w:val="none" w:sz="0" w:space="0" w:color="auto"/>
          </w:divBdr>
        </w:div>
        <w:div w:id="1105805464">
          <w:marLeft w:val="0"/>
          <w:marRight w:val="0"/>
          <w:marTop w:val="0"/>
          <w:marBottom w:val="0"/>
          <w:divBdr>
            <w:top w:val="none" w:sz="0" w:space="0" w:color="auto"/>
            <w:left w:val="none" w:sz="0" w:space="0" w:color="auto"/>
            <w:bottom w:val="none" w:sz="0" w:space="0" w:color="auto"/>
            <w:right w:val="none" w:sz="0" w:space="0" w:color="auto"/>
          </w:divBdr>
        </w:div>
        <w:div w:id="410390959">
          <w:marLeft w:val="0"/>
          <w:marRight w:val="0"/>
          <w:marTop w:val="0"/>
          <w:marBottom w:val="0"/>
          <w:divBdr>
            <w:top w:val="none" w:sz="0" w:space="0" w:color="auto"/>
            <w:left w:val="none" w:sz="0" w:space="0" w:color="auto"/>
            <w:bottom w:val="none" w:sz="0" w:space="0" w:color="auto"/>
            <w:right w:val="none" w:sz="0" w:space="0" w:color="auto"/>
          </w:divBdr>
        </w:div>
        <w:div w:id="109513180">
          <w:marLeft w:val="0"/>
          <w:marRight w:val="0"/>
          <w:marTop w:val="0"/>
          <w:marBottom w:val="0"/>
          <w:divBdr>
            <w:top w:val="none" w:sz="0" w:space="0" w:color="auto"/>
            <w:left w:val="none" w:sz="0" w:space="0" w:color="auto"/>
            <w:bottom w:val="none" w:sz="0" w:space="0" w:color="auto"/>
            <w:right w:val="none" w:sz="0" w:space="0" w:color="auto"/>
          </w:divBdr>
        </w:div>
        <w:div w:id="979963778">
          <w:marLeft w:val="0"/>
          <w:marRight w:val="0"/>
          <w:marTop w:val="0"/>
          <w:marBottom w:val="0"/>
          <w:divBdr>
            <w:top w:val="none" w:sz="0" w:space="0" w:color="auto"/>
            <w:left w:val="none" w:sz="0" w:space="0" w:color="auto"/>
            <w:bottom w:val="none" w:sz="0" w:space="0" w:color="auto"/>
            <w:right w:val="none" w:sz="0" w:space="0" w:color="auto"/>
          </w:divBdr>
        </w:div>
        <w:div w:id="137456911">
          <w:marLeft w:val="0"/>
          <w:marRight w:val="0"/>
          <w:marTop w:val="0"/>
          <w:marBottom w:val="0"/>
          <w:divBdr>
            <w:top w:val="none" w:sz="0" w:space="0" w:color="auto"/>
            <w:left w:val="none" w:sz="0" w:space="0" w:color="auto"/>
            <w:bottom w:val="none" w:sz="0" w:space="0" w:color="auto"/>
            <w:right w:val="none" w:sz="0" w:space="0" w:color="auto"/>
          </w:divBdr>
        </w:div>
        <w:div w:id="2015185790">
          <w:marLeft w:val="0"/>
          <w:marRight w:val="0"/>
          <w:marTop w:val="0"/>
          <w:marBottom w:val="0"/>
          <w:divBdr>
            <w:top w:val="none" w:sz="0" w:space="0" w:color="auto"/>
            <w:left w:val="none" w:sz="0" w:space="0" w:color="auto"/>
            <w:bottom w:val="none" w:sz="0" w:space="0" w:color="auto"/>
            <w:right w:val="none" w:sz="0" w:space="0" w:color="auto"/>
          </w:divBdr>
        </w:div>
        <w:div w:id="1381708033">
          <w:marLeft w:val="0"/>
          <w:marRight w:val="0"/>
          <w:marTop w:val="0"/>
          <w:marBottom w:val="0"/>
          <w:divBdr>
            <w:top w:val="none" w:sz="0" w:space="0" w:color="auto"/>
            <w:left w:val="none" w:sz="0" w:space="0" w:color="auto"/>
            <w:bottom w:val="none" w:sz="0" w:space="0" w:color="auto"/>
            <w:right w:val="none" w:sz="0" w:space="0" w:color="auto"/>
          </w:divBdr>
        </w:div>
        <w:div w:id="2055890300">
          <w:marLeft w:val="0"/>
          <w:marRight w:val="0"/>
          <w:marTop w:val="0"/>
          <w:marBottom w:val="0"/>
          <w:divBdr>
            <w:top w:val="none" w:sz="0" w:space="0" w:color="auto"/>
            <w:left w:val="none" w:sz="0" w:space="0" w:color="auto"/>
            <w:bottom w:val="none" w:sz="0" w:space="0" w:color="auto"/>
            <w:right w:val="none" w:sz="0" w:space="0" w:color="auto"/>
          </w:divBdr>
        </w:div>
        <w:div w:id="1715344431">
          <w:marLeft w:val="0"/>
          <w:marRight w:val="0"/>
          <w:marTop w:val="0"/>
          <w:marBottom w:val="0"/>
          <w:divBdr>
            <w:top w:val="none" w:sz="0" w:space="0" w:color="auto"/>
            <w:left w:val="none" w:sz="0" w:space="0" w:color="auto"/>
            <w:bottom w:val="none" w:sz="0" w:space="0" w:color="auto"/>
            <w:right w:val="none" w:sz="0" w:space="0" w:color="auto"/>
          </w:divBdr>
        </w:div>
        <w:div w:id="1465076632">
          <w:marLeft w:val="0"/>
          <w:marRight w:val="0"/>
          <w:marTop w:val="0"/>
          <w:marBottom w:val="0"/>
          <w:divBdr>
            <w:top w:val="none" w:sz="0" w:space="0" w:color="auto"/>
            <w:left w:val="none" w:sz="0" w:space="0" w:color="auto"/>
            <w:bottom w:val="none" w:sz="0" w:space="0" w:color="auto"/>
            <w:right w:val="none" w:sz="0" w:space="0" w:color="auto"/>
          </w:divBdr>
        </w:div>
        <w:div w:id="813060111">
          <w:marLeft w:val="0"/>
          <w:marRight w:val="0"/>
          <w:marTop w:val="0"/>
          <w:marBottom w:val="0"/>
          <w:divBdr>
            <w:top w:val="none" w:sz="0" w:space="0" w:color="auto"/>
            <w:left w:val="none" w:sz="0" w:space="0" w:color="auto"/>
            <w:bottom w:val="none" w:sz="0" w:space="0" w:color="auto"/>
            <w:right w:val="none" w:sz="0" w:space="0" w:color="auto"/>
          </w:divBdr>
        </w:div>
        <w:div w:id="1928951965">
          <w:marLeft w:val="0"/>
          <w:marRight w:val="0"/>
          <w:marTop w:val="0"/>
          <w:marBottom w:val="0"/>
          <w:divBdr>
            <w:top w:val="none" w:sz="0" w:space="0" w:color="auto"/>
            <w:left w:val="none" w:sz="0" w:space="0" w:color="auto"/>
            <w:bottom w:val="none" w:sz="0" w:space="0" w:color="auto"/>
            <w:right w:val="none" w:sz="0" w:space="0" w:color="auto"/>
          </w:divBdr>
        </w:div>
        <w:div w:id="1038554033">
          <w:marLeft w:val="0"/>
          <w:marRight w:val="0"/>
          <w:marTop w:val="0"/>
          <w:marBottom w:val="0"/>
          <w:divBdr>
            <w:top w:val="none" w:sz="0" w:space="0" w:color="auto"/>
            <w:left w:val="none" w:sz="0" w:space="0" w:color="auto"/>
            <w:bottom w:val="none" w:sz="0" w:space="0" w:color="auto"/>
            <w:right w:val="none" w:sz="0" w:space="0" w:color="auto"/>
          </w:divBdr>
        </w:div>
        <w:div w:id="2016415856">
          <w:marLeft w:val="0"/>
          <w:marRight w:val="0"/>
          <w:marTop w:val="0"/>
          <w:marBottom w:val="0"/>
          <w:divBdr>
            <w:top w:val="none" w:sz="0" w:space="0" w:color="auto"/>
            <w:left w:val="none" w:sz="0" w:space="0" w:color="auto"/>
            <w:bottom w:val="none" w:sz="0" w:space="0" w:color="auto"/>
            <w:right w:val="none" w:sz="0" w:space="0" w:color="auto"/>
          </w:divBdr>
        </w:div>
        <w:div w:id="500631867">
          <w:marLeft w:val="0"/>
          <w:marRight w:val="0"/>
          <w:marTop w:val="0"/>
          <w:marBottom w:val="0"/>
          <w:divBdr>
            <w:top w:val="none" w:sz="0" w:space="0" w:color="auto"/>
            <w:left w:val="none" w:sz="0" w:space="0" w:color="auto"/>
            <w:bottom w:val="none" w:sz="0" w:space="0" w:color="auto"/>
            <w:right w:val="none" w:sz="0" w:space="0" w:color="auto"/>
          </w:divBdr>
        </w:div>
        <w:div w:id="779448800">
          <w:marLeft w:val="0"/>
          <w:marRight w:val="0"/>
          <w:marTop w:val="0"/>
          <w:marBottom w:val="0"/>
          <w:divBdr>
            <w:top w:val="none" w:sz="0" w:space="0" w:color="auto"/>
            <w:left w:val="none" w:sz="0" w:space="0" w:color="auto"/>
            <w:bottom w:val="none" w:sz="0" w:space="0" w:color="auto"/>
            <w:right w:val="none" w:sz="0" w:space="0" w:color="auto"/>
          </w:divBdr>
        </w:div>
        <w:div w:id="1152521716">
          <w:marLeft w:val="0"/>
          <w:marRight w:val="0"/>
          <w:marTop w:val="0"/>
          <w:marBottom w:val="0"/>
          <w:divBdr>
            <w:top w:val="none" w:sz="0" w:space="0" w:color="auto"/>
            <w:left w:val="none" w:sz="0" w:space="0" w:color="auto"/>
            <w:bottom w:val="none" w:sz="0" w:space="0" w:color="auto"/>
            <w:right w:val="none" w:sz="0" w:space="0" w:color="auto"/>
          </w:divBdr>
        </w:div>
        <w:div w:id="1084687363">
          <w:marLeft w:val="0"/>
          <w:marRight w:val="0"/>
          <w:marTop w:val="0"/>
          <w:marBottom w:val="0"/>
          <w:divBdr>
            <w:top w:val="none" w:sz="0" w:space="0" w:color="auto"/>
            <w:left w:val="none" w:sz="0" w:space="0" w:color="auto"/>
            <w:bottom w:val="none" w:sz="0" w:space="0" w:color="auto"/>
            <w:right w:val="none" w:sz="0" w:space="0" w:color="auto"/>
          </w:divBdr>
        </w:div>
        <w:div w:id="1837527077">
          <w:marLeft w:val="0"/>
          <w:marRight w:val="0"/>
          <w:marTop w:val="0"/>
          <w:marBottom w:val="0"/>
          <w:divBdr>
            <w:top w:val="none" w:sz="0" w:space="0" w:color="auto"/>
            <w:left w:val="none" w:sz="0" w:space="0" w:color="auto"/>
            <w:bottom w:val="none" w:sz="0" w:space="0" w:color="auto"/>
            <w:right w:val="none" w:sz="0" w:space="0" w:color="auto"/>
          </w:divBdr>
        </w:div>
        <w:div w:id="1623421333">
          <w:marLeft w:val="0"/>
          <w:marRight w:val="0"/>
          <w:marTop w:val="0"/>
          <w:marBottom w:val="0"/>
          <w:divBdr>
            <w:top w:val="none" w:sz="0" w:space="0" w:color="auto"/>
            <w:left w:val="none" w:sz="0" w:space="0" w:color="auto"/>
            <w:bottom w:val="none" w:sz="0" w:space="0" w:color="auto"/>
            <w:right w:val="none" w:sz="0" w:space="0" w:color="auto"/>
          </w:divBdr>
        </w:div>
        <w:div w:id="222839456">
          <w:marLeft w:val="0"/>
          <w:marRight w:val="0"/>
          <w:marTop w:val="0"/>
          <w:marBottom w:val="0"/>
          <w:divBdr>
            <w:top w:val="none" w:sz="0" w:space="0" w:color="auto"/>
            <w:left w:val="none" w:sz="0" w:space="0" w:color="auto"/>
            <w:bottom w:val="none" w:sz="0" w:space="0" w:color="auto"/>
            <w:right w:val="none" w:sz="0" w:space="0" w:color="auto"/>
          </w:divBdr>
        </w:div>
        <w:div w:id="217208851">
          <w:marLeft w:val="0"/>
          <w:marRight w:val="0"/>
          <w:marTop w:val="0"/>
          <w:marBottom w:val="0"/>
          <w:divBdr>
            <w:top w:val="none" w:sz="0" w:space="0" w:color="auto"/>
            <w:left w:val="none" w:sz="0" w:space="0" w:color="auto"/>
            <w:bottom w:val="none" w:sz="0" w:space="0" w:color="auto"/>
            <w:right w:val="none" w:sz="0" w:space="0" w:color="auto"/>
          </w:divBdr>
        </w:div>
        <w:div w:id="1792750455">
          <w:marLeft w:val="0"/>
          <w:marRight w:val="0"/>
          <w:marTop w:val="0"/>
          <w:marBottom w:val="0"/>
          <w:divBdr>
            <w:top w:val="none" w:sz="0" w:space="0" w:color="auto"/>
            <w:left w:val="none" w:sz="0" w:space="0" w:color="auto"/>
            <w:bottom w:val="none" w:sz="0" w:space="0" w:color="auto"/>
            <w:right w:val="none" w:sz="0" w:space="0" w:color="auto"/>
          </w:divBdr>
        </w:div>
        <w:div w:id="107704600">
          <w:marLeft w:val="0"/>
          <w:marRight w:val="0"/>
          <w:marTop w:val="0"/>
          <w:marBottom w:val="0"/>
          <w:divBdr>
            <w:top w:val="none" w:sz="0" w:space="0" w:color="auto"/>
            <w:left w:val="none" w:sz="0" w:space="0" w:color="auto"/>
            <w:bottom w:val="none" w:sz="0" w:space="0" w:color="auto"/>
            <w:right w:val="none" w:sz="0" w:space="0" w:color="auto"/>
          </w:divBdr>
        </w:div>
        <w:div w:id="1394548655">
          <w:marLeft w:val="0"/>
          <w:marRight w:val="0"/>
          <w:marTop w:val="0"/>
          <w:marBottom w:val="0"/>
          <w:divBdr>
            <w:top w:val="none" w:sz="0" w:space="0" w:color="auto"/>
            <w:left w:val="none" w:sz="0" w:space="0" w:color="auto"/>
            <w:bottom w:val="none" w:sz="0" w:space="0" w:color="auto"/>
            <w:right w:val="none" w:sz="0" w:space="0" w:color="auto"/>
          </w:divBdr>
        </w:div>
        <w:div w:id="139613443">
          <w:marLeft w:val="0"/>
          <w:marRight w:val="0"/>
          <w:marTop w:val="0"/>
          <w:marBottom w:val="0"/>
          <w:divBdr>
            <w:top w:val="none" w:sz="0" w:space="0" w:color="auto"/>
            <w:left w:val="none" w:sz="0" w:space="0" w:color="auto"/>
            <w:bottom w:val="none" w:sz="0" w:space="0" w:color="auto"/>
            <w:right w:val="none" w:sz="0" w:space="0" w:color="auto"/>
          </w:divBdr>
        </w:div>
        <w:div w:id="1909532775">
          <w:marLeft w:val="0"/>
          <w:marRight w:val="0"/>
          <w:marTop w:val="0"/>
          <w:marBottom w:val="0"/>
          <w:divBdr>
            <w:top w:val="none" w:sz="0" w:space="0" w:color="auto"/>
            <w:left w:val="none" w:sz="0" w:space="0" w:color="auto"/>
            <w:bottom w:val="none" w:sz="0" w:space="0" w:color="auto"/>
            <w:right w:val="none" w:sz="0" w:space="0" w:color="auto"/>
          </w:divBdr>
        </w:div>
        <w:div w:id="2034069359">
          <w:marLeft w:val="0"/>
          <w:marRight w:val="0"/>
          <w:marTop w:val="0"/>
          <w:marBottom w:val="0"/>
          <w:divBdr>
            <w:top w:val="none" w:sz="0" w:space="0" w:color="auto"/>
            <w:left w:val="none" w:sz="0" w:space="0" w:color="auto"/>
            <w:bottom w:val="none" w:sz="0" w:space="0" w:color="auto"/>
            <w:right w:val="none" w:sz="0" w:space="0" w:color="auto"/>
          </w:divBdr>
        </w:div>
        <w:div w:id="211769324">
          <w:marLeft w:val="0"/>
          <w:marRight w:val="0"/>
          <w:marTop w:val="0"/>
          <w:marBottom w:val="0"/>
          <w:divBdr>
            <w:top w:val="none" w:sz="0" w:space="0" w:color="auto"/>
            <w:left w:val="none" w:sz="0" w:space="0" w:color="auto"/>
            <w:bottom w:val="none" w:sz="0" w:space="0" w:color="auto"/>
            <w:right w:val="none" w:sz="0" w:space="0" w:color="auto"/>
          </w:divBdr>
        </w:div>
        <w:div w:id="463740173">
          <w:marLeft w:val="0"/>
          <w:marRight w:val="0"/>
          <w:marTop w:val="0"/>
          <w:marBottom w:val="0"/>
          <w:divBdr>
            <w:top w:val="none" w:sz="0" w:space="0" w:color="auto"/>
            <w:left w:val="none" w:sz="0" w:space="0" w:color="auto"/>
            <w:bottom w:val="none" w:sz="0" w:space="0" w:color="auto"/>
            <w:right w:val="none" w:sz="0" w:space="0" w:color="auto"/>
          </w:divBdr>
        </w:div>
        <w:div w:id="283970241">
          <w:marLeft w:val="0"/>
          <w:marRight w:val="0"/>
          <w:marTop w:val="0"/>
          <w:marBottom w:val="0"/>
          <w:divBdr>
            <w:top w:val="none" w:sz="0" w:space="0" w:color="auto"/>
            <w:left w:val="none" w:sz="0" w:space="0" w:color="auto"/>
            <w:bottom w:val="none" w:sz="0" w:space="0" w:color="auto"/>
            <w:right w:val="none" w:sz="0" w:space="0" w:color="auto"/>
          </w:divBdr>
        </w:div>
        <w:div w:id="408037090">
          <w:marLeft w:val="0"/>
          <w:marRight w:val="0"/>
          <w:marTop w:val="0"/>
          <w:marBottom w:val="0"/>
          <w:divBdr>
            <w:top w:val="none" w:sz="0" w:space="0" w:color="auto"/>
            <w:left w:val="none" w:sz="0" w:space="0" w:color="auto"/>
            <w:bottom w:val="none" w:sz="0" w:space="0" w:color="auto"/>
            <w:right w:val="none" w:sz="0" w:space="0" w:color="auto"/>
          </w:divBdr>
        </w:div>
        <w:div w:id="1050762461">
          <w:marLeft w:val="0"/>
          <w:marRight w:val="0"/>
          <w:marTop w:val="0"/>
          <w:marBottom w:val="0"/>
          <w:divBdr>
            <w:top w:val="none" w:sz="0" w:space="0" w:color="auto"/>
            <w:left w:val="none" w:sz="0" w:space="0" w:color="auto"/>
            <w:bottom w:val="none" w:sz="0" w:space="0" w:color="auto"/>
            <w:right w:val="none" w:sz="0" w:space="0" w:color="auto"/>
          </w:divBdr>
        </w:div>
        <w:div w:id="871110540">
          <w:marLeft w:val="0"/>
          <w:marRight w:val="0"/>
          <w:marTop w:val="0"/>
          <w:marBottom w:val="0"/>
          <w:divBdr>
            <w:top w:val="none" w:sz="0" w:space="0" w:color="auto"/>
            <w:left w:val="none" w:sz="0" w:space="0" w:color="auto"/>
            <w:bottom w:val="none" w:sz="0" w:space="0" w:color="auto"/>
            <w:right w:val="none" w:sz="0" w:space="0" w:color="auto"/>
          </w:divBdr>
        </w:div>
        <w:div w:id="1445271501">
          <w:marLeft w:val="0"/>
          <w:marRight w:val="0"/>
          <w:marTop w:val="0"/>
          <w:marBottom w:val="0"/>
          <w:divBdr>
            <w:top w:val="none" w:sz="0" w:space="0" w:color="auto"/>
            <w:left w:val="none" w:sz="0" w:space="0" w:color="auto"/>
            <w:bottom w:val="none" w:sz="0" w:space="0" w:color="auto"/>
            <w:right w:val="none" w:sz="0" w:space="0" w:color="auto"/>
          </w:divBdr>
        </w:div>
        <w:div w:id="265309839">
          <w:marLeft w:val="0"/>
          <w:marRight w:val="0"/>
          <w:marTop w:val="0"/>
          <w:marBottom w:val="0"/>
          <w:divBdr>
            <w:top w:val="none" w:sz="0" w:space="0" w:color="auto"/>
            <w:left w:val="none" w:sz="0" w:space="0" w:color="auto"/>
            <w:bottom w:val="none" w:sz="0" w:space="0" w:color="auto"/>
            <w:right w:val="none" w:sz="0" w:space="0" w:color="auto"/>
          </w:divBdr>
        </w:div>
        <w:div w:id="1961061727">
          <w:marLeft w:val="0"/>
          <w:marRight w:val="0"/>
          <w:marTop w:val="0"/>
          <w:marBottom w:val="0"/>
          <w:divBdr>
            <w:top w:val="none" w:sz="0" w:space="0" w:color="auto"/>
            <w:left w:val="none" w:sz="0" w:space="0" w:color="auto"/>
            <w:bottom w:val="none" w:sz="0" w:space="0" w:color="auto"/>
            <w:right w:val="none" w:sz="0" w:space="0" w:color="auto"/>
          </w:divBdr>
        </w:div>
        <w:div w:id="289871384">
          <w:marLeft w:val="0"/>
          <w:marRight w:val="0"/>
          <w:marTop w:val="0"/>
          <w:marBottom w:val="0"/>
          <w:divBdr>
            <w:top w:val="none" w:sz="0" w:space="0" w:color="auto"/>
            <w:left w:val="none" w:sz="0" w:space="0" w:color="auto"/>
            <w:bottom w:val="none" w:sz="0" w:space="0" w:color="auto"/>
            <w:right w:val="none" w:sz="0" w:space="0" w:color="auto"/>
          </w:divBdr>
        </w:div>
        <w:div w:id="835925622">
          <w:marLeft w:val="0"/>
          <w:marRight w:val="0"/>
          <w:marTop w:val="0"/>
          <w:marBottom w:val="0"/>
          <w:divBdr>
            <w:top w:val="none" w:sz="0" w:space="0" w:color="auto"/>
            <w:left w:val="none" w:sz="0" w:space="0" w:color="auto"/>
            <w:bottom w:val="none" w:sz="0" w:space="0" w:color="auto"/>
            <w:right w:val="none" w:sz="0" w:space="0" w:color="auto"/>
          </w:divBdr>
        </w:div>
        <w:div w:id="1695305964">
          <w:marLeft w:val="0"/>
          <w:marRight w:val="0"/>
          <w:marTop w:val="0"/>
          <w:marBottom w:val="0"/>
          <w:divBdr>
            <w:top w:val="none" w:sz="0" w:space="0" w:color="auto"/>
            <w:left w:val="none" w:sz="0" w:space="0" w:color="auto"/>
            <w:bottom w:val="none" w:sz="0" w:space="0" w:color="auto"/>
            <w:right w:val="none" w:sz="0" w:space="0" w:color="auto"/>
          </w:divBdr>
        </w:div>
        <w:div w:id="180752698">
          <w:marLeft w:val="0"/>
          <w:marRight w:val="0"/>
          <w:marTop w:val="0"/>
          <w:marBottom w:val="0"/>
          <w:divBdr>
            <w:top w:val="none" w:sz="0" w:space="0" w:color="auto"/>
            <w:left w:val="none" w:sz="0" w:space="0" w:color="auto"/>
            <w:bottom w:val="none" w:sz="0" w:space="0" w:color="auto"/>
            <w:right w:val="none" w:sz="0" w:space="0" w:color="auto"/>
          </w:divBdr>
        </w:div>
        <w:div w:id="1643073107">
          <w:marLeft w:val="0"/>
          <w:marRight w:val="0"/>
          <w:marTop w:val="0"/>
          <w:marBottom w:val="0"/>
          <w:divBdr>
            <w:top w:val="none" w:sz="0" w:space="0" w:color="auto"/>
            <w:left w:val="none" w:sz="0" w:space="0" w:color="auto"/>
            <w:bottom w:val="none" w:sz="0" w:space="0" w:color="auto"/>
            <w:right w:val="none" w:sz="0" w:space="0" w:color="auto"/>
          </w:divBdr>
        </w:div>
      </w:divsChild>
    </w:div>
    <w:div w:id="205824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427</Words>
  <Characters>2434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Ziesman, Michelle</dc:creator>
  <cp:keywords/>
  <dc:description/>
  <cp:lastModifiedBy>Microsoft Office User</cp:lastModifiedBy>
  <cp:revision>6</cp:revision>
  <dcterms:created xsi:type="dcterms:W3CDTF">2018-12-17T22:26:00Z</dcterms:created>
  <dcterms:modified xsi:type="dcterms:W3CDTF">2019-01-16T16:57:00Z</dcterms:modified>
</cp:coreProperties>
</file>